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2" w:rsidRPr="0020518C" w:rsidRDefault="00F56EB2" w:rsidP="002F1508">
      <w:pPr>
        <w:spacing w:beforeLines="50" w:line="480" w:lineRule="exact"/>
        <w:jc w:val="center"/>
        <w:rPr>
          <w:rFonts w:ascii="新細明體" w:cs="Arial"/>
          <w:b/>
          <w:sz w:val="28"/>
          <w:szCs w:val="28"/>
        </w:rPr>
      </w:pPr>
      <w:smartTag w:uri="urn:schemas-microsoft-com:office:smarttags" w:element="PersonName">
        <w:r w:rsidRPr="0020518C">
          <w:rPr>
            <w:rFonts w:ascii="新細明體" w:hAnsi="新細明體" w:cs="Arial" w:hint="eastAsia"/>
            <w:b/>
            <w:sz w:val="28"/>
            <w:szCs w:val="28"/>
          </w:rPr>
          <w:t>荒野台中</w:t>
        </w:r>
      </w:smartTag>
      <w:r w:rsidRPr="0020518C">
        <w:rPr>
          <w:rFonts w:ascii="新細明體" w:hAnsi="新細明體" w:cs="Arial" w:hint="eastAsia"/>
          <w:b/>
          <w:sz w:val="28"/>
          <w:szCs w:val="28"/>
        </w:rPr>
        <w:t>第二期特殊自然體驗導引員訓練</w:t>
      </w:r>
      <w:r w:rsidRPr="0020518C">
        <w:rPr>
          <w:rFonts w:ascii="新細明體" w:hAnsi="新細明體" w:cs="Arial"/>
          <w:b/>
          <w:sz w:val="28"/>
          <w:szCs w:val="28"/>
        </w:rPr>
        <w:t xml:space="preserve"> </w:t>
      </w:r>
      <w:r w:rsidRPr="0020518C">
        <w:rPr>
          <w:rFonts w:ascii="新細明體" w:hAnsi="新細明體" w:cs="Arial" w:hint="eastAsia"/>
          <w:b/>
          <w:sz w:val="28"/>
          <w:szCs w:val="28"/>
        </w:rPr>
        <w:t>簡章</w:t>
      </w:r>
    </w:p>
    <w:p w:rsidR="00F56EB2" w:rsidRPr="0020518C" w:rsidRDefault="00F56EB2" w:rsidP="00101B6E">
      <w:pPr>
        <w:widowControl/>
        <w:jc w:val="center"/>
        <w:rPr>
          <w:rFonts w:ascii="新細明體" w:hAnsi="Arial Unicode MS" w:cs="Arial Unicode MS"/>
          <w:kern w:val="0"/>
          <w:sz w:val="28"/>
          <w:szCs w:val="28"/>
        </w:rPr>
      </w:pPr>
    </w:p>
    <w:p w:rsidR="00F56EB2" w:rsidRDefault="00F56EB2" w:rsidP="0069492C">
      <w:pPr>
        <w:rPr>
          <w:rFonts w:ascii="Century" w:eastAsia="SimSun" w:hAnsi="Century" w:cs="Arial"/>
          <w:color w:val="000000"/>
          <w:sz w:val="23"/>
          <w:szCs w:val="23"/>
          <w:lang/>
        </w:rPr>
      </w:pPr>
      <w:r>
        <w:rPr>
          <w:rFonts w:ascii="Century" w:hAnsi="Century" w:cs="Arial" w:hint="eastAsia"/>
          <w:color w:val="000000"/>
          <w:sz w:val="23"/>
          <w:szCs w:val="23"/>
          <w:lang/>
        </w:rPr>
        <w:t>當我們盡力而為時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Century" w:hAnsi="Century" w:cs="Arial" w:hint="eastAsia"/>
          <w:color w:val="000000"/>
          <w:sz w:val="23"/>
          <w:szCs w:val="23"/>
          <w:lang/>
        </w:rPr>
        <w:t>我們從不知道有什麼樣的奇蹟會出現在我們的生命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Century" w:hAnsi="Century" w:cs="Arial" w:hint="eastAsia"/>
          <w:color w:val="000000"/>
          <w:sz w:val="23"/>
          <w:szCs w:val="23"/>
          <w:lang/>
        </w:rPr>
        <w:t>或是在另一個人的生命裡。</w:t>
      </w:r>
      <w:r>
        <w:rPr>
          <w:rFonts w:ascii="Century" w:hAnsi="Century" w:cs="Arial"/>
          <w:color w:val="000000"/>
          <w:sz w:val="23"/>
          <w:szCs w:val="23"/>
          <w:lang/>
        </w:rPr>
        <w:t>------</w:t>
      </w:r>
      <w:r>
        <w:rPr>
          <w:rFonts w:ascii="Century" w:hAnsi="Century" w:cs="Arial" w:hint="eastAsia"/>
          <w:color w:val="000000"/>
          <w:sz w:val="23"/>
          <w:szCs w:val="23"/>
          <w:lang/>
        </w:rPr>
        <w:t>海倫凱勒</w:t>
      </w:r>
    </w:p>
    <w:p w:rsidR="00F56EB2" w:rsidRDefault="00F56EB2" w:rsidP="0069492C">
      <w:pPr>
        <w:rPr>
          <w:rFonts w:ascii="新細明體"/>
        </w:rPr>
      </w:pPr>
      <w:r>
        <w:rPr>
          <w:rFonts w:ascii="新細明體" w:hAnsi="新細明體" w:hint="eastAsia"/>
        </w:rPr>
        <w:t>荒野台中特殊教育第二次的導引員培訓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hint="eastAsia"/>
        </w:rPr>
        <w:t>想讓各位夥伴更深入的</w:t>
      </w:r>
      <w:r w:rsidRPr="002F3503">
        <w:rPr>
          <w:rFonts w:ascii="新細明體" w:hint="eastAsia"/>
        </w:rPr>
        <w:t>知道如何引導身心障礙</w:t>
      </w:r>
      <w:r>
        <w:rPr>
          <w:rFonts w:ascii="新細明體" w:hint="eastAsia"/>
        </w:rPr>
        <w:t>朋友進</w:t>
      </w:r>
      <w:r w:rsidRPr="002F3503">
        <w:rPr>
          <w:rFonts w:ascii="新細明體" w:hint="eastAsia"/>
        </w:rPr>
        <w:t>行自然體驗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hint="eastAsia"/>
        </w:rPr>
        <w:t>或是</w:t>
      </w:r>
      <w:r w:rsidRPr="002F3503">
        <w:rPr>
          <w:rFonts w:ascii="新細明體" w:hint="eastAsia"/>
        </w:rPr>
        <w:t>學習到</w:t>
      </w:r>
      <w:r>
        <w:rPr>
          <w:rFonts w:ascii="新細明體" w:hint="eastAsia"/>
        </w:rPr>
        <w:t>為</w:t>
      </w:r>
      <w:r w:rsidRPr="002F3503">
        <w:rPr>
          <w:rFonts w:ascii="新細明體" w:hint="eastAsia"/>
        </w:rPr>
        <w:t>身心障礙</w:t>
      </w:r>
      <w:r>
        <w:rPr>
          <w:rFonts w:ascii="新細明體" w:hint="eastAsia"/>
        </w:rPr>
        <w:t>朋友的</w:t>
      </w:r>
      <w:r w:rsidRPr="002F3503">
        <w:rPr>
          <w:rFonts w:ascii="新細明體" w:hint="eastAsia"/>
        </w:rPr>
        <w:t>自然體驗活動</w:t>
      </w:r>
      <w:r>
        <w:rPr>
          <w:rFonts w:ascii="新細明體" w:hint="eastAsia"/>
        </w:rPr>
        <w:t>做</w:t>
      </w:r>
      <w:r w:rsidRPr="002F3503">
        <w:rPr>
          <w:rFonts w:ascii="新細明體" w:hint="eastAsia"/>
        </w:rPr>
        <w:t>規劃設計</w:t>
      </w:r>
      <w:r>
        <w:rPr>
          <w:rFonts w:ascii="新細明體" w:hAnsi="新細明體" w:hint="eastAsia"/>
        </w:rPr>
        <w:t>。歡迎一起來走這一條</w:t>
      </w:r>
      <w:r w:rsidRPr="00B3501A">
        <w:rPr>
          <w:rFonts w:ascii="新細明體" w:hAnsi="新細明體" w:hint="eastAsia"/>
        </w:rPr>
        <w:t>不一樣</w:t>
      </w:r>
      <w:r>
        <w:rPr>
          <w:rFonts w:ascii="新細明體" w:hAnsi="新細明體" w:hint="eastAsia"/>
        </w:rPr>
        <w:t>的</w:t>
      </w:r>
      <w:r w:rsidRPr="00B3501A">
        <w:rPr>
          <w:rFonts w:ascii="新細明體" w:hAnsi="新細明體" w:hint="eastAsia"/>
        </w:rPr>
        <w:t>志工服務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hint="eastAsia"/>
        </w:rPr>
        <w:t>特殊教育之路。</w:t>
      </w:r>
    </w:p>
    <w:p w:rsidR="00F56EB2" w:rsidRDefault="00F56EB2" w:rsidP="00A9487E">
      <w:pPr>
        <w:rPr>
          <w:rFonts w:ascii="新細明體"/>
        </w:rPr>
      </w:pPr>
      <w:r>
        <w:rPr>
          <w:rFonts w:ascii="新細明體" w:hAnsi="新細明體" w:hint="eastAsia"/>
        </w:rPr>
        <w:t>歡迎加入荒野台中特殊教育工作坊。</w:t>
      </w:r>
    </w:p>
    <w:p w:rsidR="00F56EB2" w:rsidRDefault="00F56EB2" w:rsidP="00055A82"/>
    <w:p w:rsidR="00F56EB2" w:rsidRPr="00757948" w:rsidRDefault="00F56EB2" w:rsidP="00055A82">
      <w:pPr>
        <w:rPr>
          <w:rFonts w:ascii="新細明體"/>
          <w:sz w:val="22"/>
          <w:szCs w:val="22"/>
        </w:rPr>
      </w:pPr>
      <w:r w:rsidRPr="00757948">
        <w:rPr>
          <w:rFonts w:hint="eastAsia"/>
          <w:sz w:val="22"/>
          <w:szCs w:val="22"/>
        </w:rPr>
        <w:t>【主辦單位】荒野保護協會台中分會</w:t>
      </w:r>
    </w:p>
    <w:p w:rsidR="00F56EB2" w:rsidRPr="00757948" w:rsidRDefault="00F56EB2" w:rsidP="00F924DE">
      <w:pPr>
        <w:rPr>
          <w:rFonts w:ascii="新細明體"/>
          <w:sz w:val="22"/>
          <w:szCs w:val="22"/>
        </w:rPr>
      </w:pPr>
      <w:r w:rsidRPr="00757948">
        <w:rPr>
          <w:rFonts w:ascii="新細明體" w:hAnsi="新細明體" w:hint="eastAsia"/>
          <w:sz w:val="22"/>
          <w:szCs w:val="22"/>
        </w:rPr>
        <w:t>【課程日期】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17"/>
        </w:smartTagPr>
        <w:r w:rsidRPr="00757948">
          <w:rPr>
            <w:rFonts w:ascii="新細明體" w:hAnsi="新細明體"/>
            <w:sz w:val="22"/>
            <w:szCs w:val="22"/>
          </w:rPr>
          <w:t>2017</w:t>
        </w:r>
        <w:r w:rsidRPr="00757948">
          <w:rPr>
            <w:rFonts w:ascii="新細明體" w:hAnsi="新細明體" w:hint="eastAsia"/>
            <w:sz w:val="22"/>
            <w:szCs w:val="22"/>
          </w:rPr>
          <w:t>年</w:t>
        </w:r>
        <w:r w:rsidRPr="00757948">
          <w:rPr>
            <w:rFonts w:ascii="新細明體" w:hAnsi="新細明體"/>
            <w:sz w:val="22"/>
            <w:szCs w:val="22"/>
          </w:rPr>
          <w:t>11</w:t>
        </w:r>
        <w:r w:rsidRPr="00757948">
          <w:rPr>
            <w:rFonts w:ascii="新細明體" w:hAnsi="新細明體" w:hint="eastAsia"/>
            <w:sz w:val="22"/>
            <w:szCs w:val="22"/>
          </w:rPr>
          <w:t>月</w:t>
        </w:r>
        <w:r w:rsidRPr="00757948">
          <w:rPr>
            <w:rFonts w:ascii="新細明體" w:hAnsi="新細明體"/>
            <w:sz w:val="22"/>
            <w:szCs w:val="22"/>
          </w:rPr>
          <w:t>4</w:t>
        </w:r>
        <w:r w:rsidRPr="00757948">
          <w:rPr>
            <w:rFonts w:ascii="新細明體" w:hAnsi="新細明體" w:hint="eastAsia"/>
            <w:sz w:val="22"/>
            <w:szCs w:val="22"/>
          </w:rPr>
          <w:t>日</w:t>
        </w:r>
      </w:smartTag>
      <w:r w:rsidRPr="00757948">
        <w:rPr>
          <w:rFonts w:ascii="新細明體" w:hAnsi="新細明體" w:hint="eastAsia"/>
          <w:sz w:val="22"/>
          <w:szCs w:val="2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7"/>
        </w:smartTagPr>
        <w:r w:rsidRPr="00757948">
          <w:rPr>
            <w:rFonts w:ascii="新細明體" w:hAnsi="新細明體"/>
            <w:sz w:val="22"/>
            <w:szCs w:val="22"/>
          </w:rPr>
          <w:t>11</w:t>
        </w:r>
        <w:r w:rsidRPr="00757948">
          <w:rPr>
            <w:rFonts w:ascii="新細明體" w:hAnsi="新細明體" w:hint="eastAsia"/>
            <w:sz w:val="22"/>
            <w:szCs w:val="22"/>
          </w:rPr>
          <w:t>月</w:t>
        </w:r>
        <w:r w:rsidRPr="00757948">
          <w:rPr>
            <w:rFonts w:ascii="新細明體" w:hAnsi="新細明體"/>
            <w:sz w:val="22"/>
            <w:szCs w:val="22"/>
          </w:rPr>
          <w:t>12</w:t>
        </w:r>
        <w:r w:rsidRPr="00757948">
          <w:rPr>
            <w:rFonts w:ascii="新細明體" w:hAnsi="新細明體" w:hint="eastAsia"/>
            <w:sz w:val="22"/>
            <w:szCs w:val="22"/>
          </w:rPr>
          <w:t>日</w:t>
        </w:r>
      </w:smartTag>
      <w:r w:rsidRPr="00757948">
        <w:rPr>
          <w:rFonts w:ascii="新細明體" w:hAnsi="新細明體" w:hint="eastAsia"/>
          <w:sz w:val="22"/>
          <w:szCs w:val="22"/>
        </w:rPr>
        <w:t>。</w:t>
      </w:r>
      <w:r w:rsidRPr="00757948">
        <w:rPr>
          <w:rFonts w:hint="eastAsia"/>
          <w:sz w:val="22"/>
          <w:szCs w:val="22"/>
        </w:rPr>
        <w:t>課程內容與時間，詳見課程表</w:t>
      </w:r>
    </w:p>
    <w:p w:rsidR="00F56EB2" w:rsidRPr="00757948" w:rsidRDefault="00F56EB2" w:rsidP="00F924DE">
      <w:pPr>
        <w:rPr>
          <w:rFonts w:ascii="新細明體"/>
          <w:sz w:val="22"/>
          <w:szCs w:val="22"/>
        </w:rPr>
      </w:pPr>
      <w:r w:rsidRPr="00757948">
        <w:rPr>
          <w:rFonts w:ascii="新細明體" w:hAnsi="新細明體" w:hint="eastAsia"/>
          <w:sz w:val="22"/>
          <w:szCs w:val="22"/>
        </w:rPr>
        <w:t>【實習時間】結訓後至少實習一次</w:t>
      </w:r>
      <w:r w:rsidRPr="00757948">
        <w:rPr>
          <w:rFonts w:ascii="新細明體" w:hAnsi="新細明體" w:cs="Arial" w:hint="eastAsia"/>
          <w:sz w:val="22"/>
          <w:szCs w:val="22"/>
          <w:lang/>
        </w:rPr>
        <w:t>，</w:t>
      </w:r>
      <w:r w:rsidRPr="00757948">
        <w:rPr>
          <w:rFonts w:ascii="新細明體" w:hAnsi="新細明體" w:cs="Arial" w:hint="eastAsia"/>
          <w:sz w:val="22"/>
          <w:szCs w:val="22"/>
        </w:rPr>
        <w:t>已定推廣日</w:t>
      </w:r>
      <w:r w:rsidRPr="00757948">
        <w:rPr>
          <w:rFonts w:ascii="新細明體" w:hAnsi="新細明體"/>
          <w:sz w:val="22"/>
          <w:szCs w:val="22"/>
        </w:rPr>
        <w:t>2017</w:t>
      </w:r>
      <w:r w:rsidRPr="00757948">
        <w:rPr>
          <w:rFonts w:ascii="新細明體" w:hAnsi="新細明體" w:hint="eastAsia"/>
          <w:sz w:val="22"/>
          <w:szCs w:val="22"/>
        </w:rPr>
        <w:t>年</w:t>
      </w:r>
      <w:r w:rsidRPr="00757948">
        <w:rPr>
          <w:rFonts w:ascii="新細明體" w:hAnsi="新細明體"/>
          <w:sz w:val="22"/>
          <w:szCs w:val="22"/>
        </w:rPr>
        <w:t>11</w:t>
      </w:r>
      <w:r w:rsidRPr="00757948">
        <w:rPr>
          <w:rFonts w:ascii="新細明體" w:hAnsi="新細明體" w:hint="eastAsia"/>
          <w:sz w:val="22"/>
          <w:szCs w:val="22"/>
        </w:rPr>
        <w:t>月</w:t>
      </w:r>
      <w:r w:rsidRPr="00757948">
        <w:rPr>
          <w:rFonts w:ascii="新細明體" w:hAnsi="新細明體"/>
          <w:sz w:val="22"/>
          <w:szCs w:val="22"/>
        </w:rPr>
        <w:t>20</w:t>
      </w:r>
      <w:r w:rsidRPr="00757948">
        <w:rPr>
          <w:rFonts w:ascii="新細明體" w:hAnsi="新細明體" w:hint="eastAsia"/>
          <w:sz w:val="22"/>
          <w:szCs w:val="22"/>
        </w:rPr>
        <w:t>日、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7"/>
        </w:smartTagPr>
        <w:r w:rsidRPr="00757948">
          <w:rPr>
            <w:rFonts w:ascii="新細明體" w:hAnsi="新細明體"/>
            <w:sz w:val="22"/>
            <w:szCs w:val="22"/>
          </w:rPr>
          <w:t>11</w:t>
        </w:r>
        <w:r w:rsidRPr="00757948">
          <w:rPr>
            <w:rFonts w:ascii="新細明體" w:hAnsi="新細明體" w:hint="eastAsia"/>
            <w:sz w:val="22"/>
            <w:szCs w:val="22"/>
          </w:rPr>
          <w:t>月</w:t>
        </w:r>
        <w:r w:rsidRPr="00757948">
          <w:rPr>
            <w:rFonts w:ascii="新細明體" w:hAnsi="新細明體"/>
            <w:sz w:val="22"/>
            <w:szCs w:val="22"/>
          </w:rPr>
          <w:t>26</w:t>
        </w:r>
        <w:r w:rsidRPr="00757948">
          <w:rPr>
            <w:rFonts w:ascii="新細明體" w:hAnsi="新細明體" w:hint="eastAsia"/>
            <w:sz w:val="22"/>
            <w:szCs w:val="22"/>
          </w:rPr>
          <w:t>日</w:t>
        </w:r>
      </w:smartTag>
      <w:r w:rsidRPr="00757948">
        <w:rPr>
          <w:rFonts w:ascii="新細明體" w:hAnsi="新細明體" w:cs="Arial" w:hint="eastAsia"/>
          <w:sz w:val="22"/>
          <w:szCs w:val="22"/>
          <w:lang/>
        </w:rPr>
        <w:t>，</w:t>
      </w:r>
      <w:r w:rsidRPr="00757948">
        <w:rPr>
          <w:rFonts w:ascii="新細明體" w:hAnsi="新細明體" w:cs="Arial" w:hint="eastAsia"/>
          <w:sz w:val="22"/>
          <w:szCs w:val="22"/>
        </w:rPr>
        <w:t>一梯次五人</w:t>
      </w:r>
    </w:p>
    <w:p w:rsidR="00F56EB2" w:rsidRPr="00757948" w:rsidRDefault="00F56EB2" w:rsidP="00F924DE">
      <w:pPr>
        <w:rPr>
          <w:rFonts w:ascii="新細明體" w:cs="Arial"/>
          <w:sz w:val="22"/>
          <w:szCs w:val="22"/>
        </w:rPr>
      </w:pPr>
      <w:r w:rsidRPr="00757948">
        <w:rPr>
          <w:rStyle w:val="Strong"/>
          <w:rFonts w:ascii="新細明體" w:hAnsi="新細明體" w:cs="Arial" w:hint="eastAsia"/>
          <w:b w:val="0"/>
          <w:sz w:val="22"/>
          <w:szCs w:val="22"/>
          <w:lang/>
        </w:rPr>
        <w:t>【課程對象】</w:t>
      </w:r>
      <w:r w:rsidRPr="00757948">
        <w:rPr>
          <w:rStyle w:val="Strong"/>
          <w:rFonts w:ascii="新細明體" w:hAnsi="新細明體" w:cs="Arial"/>
          <w:b w:val="0"/>
          <w:sz w:val="22"/>
          <w:szCs w:val="22"/>
          <w:lang/>
        </w:rPr>
        <w:t>18 </w:t>
      </w:r>
      <w:r w:rsidRPr="00757948">
        <w:rPr>
          <w:rStyle w:val="Strong"/>
          <w:rFonts w:ascii="新細明體" w:hAnsi="新細明體" w:cs="Arial" w:hint="eastAsia"/>
          <w:b w:val="0"/>
          <w:sz w:val="22"/>
          <w:szCs w:val="22"/>
          <w:lang/>
        </w:rPr>
        <w:t>歲以上</w:t>
      </w:r>
      <w:r w:rsidRPr="00757948">
        <w:rPr>
          <w:rFonts w:ascii="新細明體" w:hAnsi="新細明體" w:cs="Arial" w:hint="eastAsia"/>
          <w:sz w:val="22"/>
          <w:szCs w:val="22"/>
          <w:lang/>
        </w:rPr>
        <w:t>，願意參與協助身心障礙者走入自然環境，共享自然之美好者。</w:t>
      </w:r>
      <w:r w:rsidRPr="00757948">
        <w:rPr>
          <w:rFonts w:ascii="新細明體" w:hAnsi="新細明體" w:cs="Arial"/>
          <w:sz w:val="22"/>
          <w:szCs w:val="22"/>
        </w:rPr>
        <w:t>20</w:t>
      </w:r>
      <w:r w:rsidRPr="00757948">
        <w:rPr>
          <w:rFonts w:ascii="新細明體" w:hAnsi="新細明體" w:cs="Arial" w:hint="eastAsia"/>
          <w:sz w:val="22"/>
          <w:szCs w:val="22"/>
        </w:rPr>
        <w:t>人開班</w:t>
      </w:r>
    </w:p>
    <w:p w:rsidR="00F56EB2" w:rsidRPr="00757948" w:rsidRDefault="00F56EB2" w:rsidP="00E66A54">
      <w:pPr>
        <w:rPr>
          <w:rFonts w:ascii="Roboto" w:hAnsi="Roboto"/>
          <w:sz w:val="22"/>
          <w:szCs w:val="22"/>
          <w:lang/>
        </w:rPr>
      </w:pPr>
      <w:r w:rsidRPr="00757948">
        <w:rPr>
          <w:rStyle w:val="Strong"/>
          <w:rFonts w:ascii="新細明體" w:hAnsi="新細明體" w:cs="Arial" w:hint="eastAsia"/>
          <w:b w:val="0"/>
          <w:sz w:val="22"/>
          <w:szCs w:val="22"/>
          <w:lang/>
        </w:rPr>
        <w:t>【報名日期】</w:t>
      </w:r>
      <w:r w:rsidRPr="00757948">
        <w:rPr>
          <w:rFonts w:ascii="新細明體" w:hAnsi="新細明體" w:cs="Arial" w:hint="eastAsia"/>
          <w:sz w:val="22"/>
          <w:szCs w:val="22"/>
          <w:lang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7"/>
        </w:smartTagPr>
        <w:r w:rsidRPr="00757948">
          <w:rPr>
            <w:rFonts w:ascii="新細明體" w:hAnsi="新細明體" w:cs="Arial"/>
            <w:sz w:val="22"/>
            <w:szCs w:val="22"/>
          </w:rPr>
          <w:t>10</w:t>
        </w:r>
        <w:r w:rsidRPr="00757948">
          <w:rPr>
            <w:rFonts w:ascii="新細明體" w:hAnsi="新細明體" w:cs="Arial" w:hint="eastAsia"/>
            <w:sz w:val="22"/>
            <w:szCs w:val="22"/>
          </w:rPr>
          <w:t>月</w:t>
        </w:r>
        <w:r w:rsidRPr="00757948">
          <w:rPr>
            <w:rFonts w:ascii="新細明體" w:hAnsi="新細明體" w:cs="Arial"/>
            <w:sz w:val="22"/>
            <w:szCs w:val="22"/>
          </w:rPr>
          <w:t>31</w:t>
        </w:r>
        <w:r w:rsidRPr="00757948">
          <w:rPr>
            <w:rFonts w:ascii="新細明體" w:hAnsi="新細明體" w:cs="Arial" w:hint="eastAsia"/>
            <w:sz w:val="22"/>
            <w:szCs w:val="22"/>
          </w:rPr>
          <w:t>日</w:t>
        </w:r>
      </w:smartTag>
      <w:r w:rsidRPr="00757948">
        <w:rPr>
          <w:rFonts w:ascii="新細明體" w:hAnsi="新細明體" w:cs="Arial" w:hint="eastAsia"/>
          <w:sz w:val="22"/>
          <w:szCs w:val="22"/>
          <w:lang/>
        </w:rPr>
        <w:t>（週</w:t>
      </w:r>
      <w:r w:rsidRPr="00757948">
        <w:rPr>
          <w:rFonts w:ascii="新細明體" w:hAnsi="新細明體" w:cs="Arial" w:hint="eastAsia"/>
          <w:sz w:val="22"/>
          <w:szCs w:val="22"/>
        </w:rPr>
        <w:t>二</w:t>
      </w:r>
      <w:r w:rsidRPr="00757948">
        <w:rPr>
          <w:rFonts w:ascii="新細明體" w:hAnsi="新細明體" w:cs="Arial" w:hint="eastAsia"/>
          <w:sz w:val="22"/>
          <w:szCs w:val="22"/>
          <w:lang/>
        </w:rPr>
        <w:t>）截止</w:t>
      </w:r>
      <w:r w:rsidRPr="00757948">
        <w:rPr>
          <w:rFonts w:ascii="新細明體" w:cs="Arial"/>
          <w:sz w:val="22"/>
          <w:szCs w:val="22"/>
          <w:lang/>
        </w:rPr>
        <w:br/>
      </w:r>
      <w:r w:rsidRPr="00757948">
        <w:rPr>
          <w:rStyle w:val="Strong"/>
          <w:rFonts w:ascii="新細明體" w:hAnsi="新細明體" w:cs="Arial" w:hint="eastAsia"/>
          <w:b w:val="0"/>
          <w:sz w:val="22"/>
          <w:szCs w:val="22"/>
          <w:lang/>
        </w:rPr>
        <w:t>【報名方式】即日起採線上報名</w:t>
      </w:r>
      <w:hyperlink r:id="rId7" w:history="1">
        <w:r w:rsidRPr="00757948">
          <w:rPr>
            <w:rStyle w:val="Hyperlink"/>
            <w:rFonts w:ascii="Roboto" w:hAnsi="Roboto"/>
            <w:color w:val="auto"/>
            <w:sz w:val="22"/>
            <w:szCs w:val="22"/>
            <w:lang/>
          </w:rPr>
          <w:t>https://goo.gl/6D1yGs</w:t>
        </w:r>
      </w:hyperlink>
    </w:p>
    <w:p w:rsidR="00F56EB2" w:rsidRPr="00757948" w:rsidRDefault="00F56EB2" w:rsidP="00E66A54">
      <w:pPr>
        <w:rPr>
          <w:rFonts w:ascii="新細明體" w:cs="新細明體"/>
          <w:kern w:val="0"/>
          <w:sz w:val="22"/>
          <w:szCs w:val="22"/>
        </w:rPr>
      </w:pPr>
      <w:r w:rsidRPr="00757948">
        <w:rPr>
          <w:rFonts w:ascii="新細明體" w:hAnsi="新細明體" w:cs="新細明體" w:hint="eastAsia"/>
          <w:kern w:val="0"/>
          <w:sz w:val="22"/>
          <w:szCs w:val="22"/>
        </w:rPr>
        <w:t>【課程費用】會員</w:t>
      </w:r>
      <w:r w:rsidRPr="00757948">
        <w:rPr>
          <w:rFonts w:ascii="新細明體" w:hAnsi="新細明體" w:cs="新細明體"/>
          <w:kern w:val="0"/>
          <w:sz w:val="22"/>
          <w:szCs w:val="22"/>
        </w:rPr>
        <w:t>650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元，非會員</w:t>
      </w:r>
      <w:r w:rsidRPr="00757948">
        <w:rPr>
          <w:rFonts w:ascii="新細明體" w:hAnsi="新細明體" w:cs="新細明體"/>
          <w:kern w:val="0"/>
          <w:sz w:val="22"/>
          <w:szCs w:val="22"/>
        </w:rPr>
        <w:t>800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元（含戶外保險</w:t>
      </w:r>
      <w:r w:rsidRPr="00757948">
        <w:rPr>
          <w:rFonts w:ascii="新細明體" w:hAnsi="新細明體" w:hint="eastAsia"/>
          <w:sz w:val="22"/>
          <w:szCs w:val="22"/>
        </w:rPr>
        <w:t>、</w:t>
      </w:r>
      <w:r w:rsidRPr="00757948">
        <w:rPr>
          <w:rFonts w:ascii="新細明體" w:hAnsi="新細明體" w:cs="新細明體"/>
          <w:kern w:val="0"/>
          <w:sz w:val="22"/>
          <w:szCs w:val="22"/>
        </w:rPr>
        <w:t>11/4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午餐</w:t>
      </w:r>
      <w:r w:rsidRPr="00757948">
        <w:rPr>
          <w:rFonts w:ascii="新細明體" w:hAnsi="新細明體" w:hint="eastAsia"/>
          <w:sz w:val="22"/>
          <w:szCs w:val="22"/>
        </w:rPr>
        <w:t>、講師費</w:t>
      </w:r>
      <w:r w:rsidRPr="00757948">
        <w:rPr>
          <w:rFonts w:ascii="新細明體" w:hAnsi="新細明體" w:cs="Arial" w:hint="eastAsia"/>
          <w:sz w:val="22"/>
          <w:szCs w:val="22"/>
          <w:lang/>
        </w:rPr>
        <w:t>、行政費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）</w:t>
      </w:r>
    </w:p>
    <w:p w:rsidR="00F56EB2" w:rsidRPr="00757948" w:rsidRDefault="00F56EB2" w:rsidP="00757948">
      <w:pPr>
        <w:widowControl/>
        <w:shd w:val="clear" w:color="auto" w:fill="FAFAFA"/>
        <w:spacing w:line="240" w:lineRule="atLeast"/>
        <w:ind w:left="1272" w:rightChars="50" w:right="120" w:hangingChars="578" w:hanging="1272"/>
        <w:rPr>
          <w:rFonts w:ascii="新細明體" w:cs="新細明體"/>
          <w:kern w:val="0"/>
          <w:sz w:val="22"/>
          <w:szCs w:val="22"/>
        </w:rPr>
      </w:pPr>
      <w:r w:rsidRPr="00757948">
        <w:rPr>
          <w:rFonts w:ascii="新細明體" w:hAnsi="新細明體" w:cs="新細明體" w:hint="eastAsia"/>
          <w:kern w:val="0"/>
          <w:sz w:val="22"/>
          <w:szCs w:val="22"/>
        </w:rPr>
        <w:t>【繳費方式】</w:t>
      </w:r>
      <w:r w:rsidRPr="00757948">
        <w:rPr>
          <w:rFonts w:ascii="新細明體" w:hAnsi="新細明體" w:cs="新細明體"/>
          <w:kern w:val="0"/>
          <w:sz w:val="22"/>
          <w:szCs w:val="22"/>
        </w:rPr>
        <w:t>1.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親自到台中分會繳費</w:t>
      </w:r>
      <w:r>
        <w:rPr>
          <w:rFonts w:ascii="新細明體" w:hAnsi="新細明體" w:cs="新細明體"/>
          <w:kern w:val="0"/>
          <w:sz w:val="22"/>
          <w:szCs w:val="22"/>
        </w:rPr>
        <w:t xml:space="preserve"> (</w:t>
      </w:r>
      <w:r>
        <w:rPr>
          <w:rFonts w:ascii="新細明體" w:hAnsi="新細明體" w:cs="新細明體" w:hint="eastAsia"/>
          <w:kern w:val="0"/>
          <w:sz w:val="22"/>
          <w:szCs w:val="22"/>
        </w:rPr>
        <w:t>台中市北區育德路</w:t>
      </w:r>
      <w:r>
        <w:rPr>
          <w:rFonts w:ascii="新細明體" w:hAnsi="新細明體" w:cs="新細明體"/>
          <w:kern w:val="0"/>
          <w:sz w:val="22"/>
          <w:szCs w:val="22"/>
        </w:rPr>
        <w:t>115</w:t>
      </w:r>
      <w:r>
        <w:rPr>
          <w:rFonts w:ascii="新細明體" w:hAnsi="新細明體" w:cs="新細明體" w:hint="eastAsia"/>
          <w:kern w:val="0"/>
          <w:sz w:val="22"/>
          <w:szCs w:val="22"/>
        </w:rPr>
        <w:t>號</w:t>
      </w:r>
      <w:r>
        <w:rPr>
          <w:rFonts w:ascii="新細明體" w:hAnsi="新細明體" w:cs="新細明體"/>
          <w:kern w:val="0"/>
          <w:sz w:val="22"/>
          <w:szCs w:val="22"/>
        </w:rPr>
        <w:t xml:space="preserve"> </w:t>
      </w:r>
      <w:r>
        <w:rPr>
          <w:rFonts w:ascii="新細明體" w:hAnsi="新細明體" w:cs="新細明體" w:hint="eastAsia"/>
          <w:kern w:val="0"/>
          <w:sz w:val="22"/>
          <w:szCs w:val="22"/>
        </w:rPr>
        <w:t>電話</w:t>
      </w:r>
      <w:r>
        <w:rPr>
          <w:rFonts w:ascii="新細明體" w:hAnsi="新細明體" w:cs="新細明體"/>
          <w:kern w:val="0"/>
          <w:sz w:val="22"/>
          <w:szCs w:val="22"/>
        </w:rPr>
        <w:t xml:space="preserve">:04-22068468 </w:t>
      </w:r>
      <w:r>
        <w:rPr>
          <w:rFonts w:ascii="新細明體" w:hAnsi="新細明體" w:cs="新細明體" w:hint="eastAsia"/>
          <w:kern w:val="0"/>
          <w:sz w:val="22"/>
          <w:szCs w:val="22"/>
        </w:rPr>
        <w:t>週一</w:t>
      </w:r>
      <w:r>
        <w:rPr>
          <w:rFonts w:ascii="新細明體" w:hAnsi="新細明體" w:cs="新細明體"/>
          <w:kern w:val="0"/>
          <w:sz w:val="22"/>
          <w:szCs w:val="22"/>
        </w:rPr>
        <w:t>~</w:t>
      </w:r>
      <w:r>
        <w:rPr>
          <w:rFonts w:ascii="新細明體" w:hAnsi="新細明體" w:cs="新細明體" w:hint="eastAsia"/>
          <w:kern w:val="0"/>
          <w:sz w:val="22"/>
          <w:szCs w:val="22"/>
        </w:rPr>
        <w:t>週五</w:t>
      </w:r>
      <w:r>
        <w:rPr>
          <w:rFonts w:ascii="新細明體" w:hAnsi="新細明體" w:cs="新細明體"/>
          <w:kern w:val="0"/>
          <w:sz w:val="22"/>
          <w:szCs w:val="22"/>
        </w:rPr>
        <w:t>)</w:t>
      </w:r>
    </w:p>
    <w:p w:rsidR="00F56EB2" w:rsidRPr="00757948" w:rsidRDefault="00F56EB2" w:rsidP="00757948">
      <w:pPr>
        <w:widowControl/>
        <w:shd w:val="clear" w:color="auto" w:fill="FAFAFA"/>
        <w:spacing w:line="240" w:lineRule="atLeast"/>
        <w:ind w:left="1272" w:rightChars="50" w:right="120" w:hangingChars="578" w:hanging="1272"/>
        <w:rPr>
          <w:rFonts w:ascii="新細明體" w:cs="新細明體"/>
          <w:kern w:val="0"/>
          <w:sz w:val="22"/>
          <w:szCs w:val="22"/>
        </w:rPr>
      </w:pPr>
      <w:r w:rsidRPr="00757948">
        <w:rPr>
          <w:rFonts w:ascii="新細明體" w:hAnsi="新細明體" w:cs="新細明體"/>
          <w:kern w:val="0"/>
          <w:sz w:val="22"/>
          <w:szCs w:val="22"/>
        </w:rPr>
        <w:t xml:space="preserve">            2.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劃撥帳號：</w:t>
      </w:r>
      <w:r w:rsidRPr="00757948">
        <w:rPr>
          <w:rFonts w:ascii="新細明體" w:hAnsi="新細明體" w:cs="新細明體"/>
          <w:kern w:val="0"/>
          <w:sz w:val="22"/>
          <w:szCs w:val="22"/>
        </w:rPr>
        <w:t>18724292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，抬頭：社團法人中華民國荒野保護協會</w:t>
      </w:r>
      <w:bookmarkStart w:id="0" w:name="_GoBack"/>
      <w:bookmarkEnd w:id="0"/>
    </w:p>
    <w:p w:rsidR="00F56EB2" w:rsidRPr="00757948" w:rsidRDefault="00F56EB2" w:rsidP="00757948">
      <w:pPr>
        <w:widowControl/>
        <w:shd w:val="clear" w:color="auto" w:fill="FAFAFA"/>
        <w:spacing w:line="240" w:lineRule="atLeast"/>
        <w:ind w:left="1272" w:rightChars="50" w:right="120" w:hangingChars="578" w:hanging="1272"/>
        <w:rPr>
          <w:rFonts w:ascii="新細明體" w:cs="新細明體"/>
          <w:kern w:val="0"/>
          <w:sz w:val="22"/>
          <w:szCs w:val="22"/>
        </w:rPr>
      </w:pPr>
      <w:r w:rsidRPr="00757948">
        <w:rPr>
          <w:rFonts w:ascii="新細明體" w:hAnsi="新細明體" w:cs="新細明體"/>
          <w:kern w:val="0"/>
          <w:sz w:val="22"/>
          <w:szCs w:val="22"/>
        </w:rPr>
        <w:t xml:space="preserve">             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請於收據上註明姓名及活動名稱，並請來電或</w:t>
      </w:r>
      <w:r w:rsidRPr="00757948">
        <w:rPr>
          <w:rFonts w:ascii="新細明體" w:hAnsi="新細明體" w:cs="新細明體"/>
          <w:kern w:val="0"/>
          <w:sz w:val="22"/>
          <w:szCs w:val="22"/>
        </w:rPr>
        <w:t xml:space="preserve">mail </w:t>
      </w:r>
      <w:r w:rsidRPr="00757948">
        <w:rPr>
          <w:rFonts w:ascii="新細明體" w:hAnsi="新細明體" w:cs="新細明體" w:hint="eastAsia"/>
          <w:kern w:val="0"/>
          <w:sz w:val="22"/>
          <w:szCs w:val="22"/>
        </w:rPr>
        <w:t>告知及確認</w:t>
      </w:r>
    </w:p>
    <w:p w:rsidR="00F56EB2" w:rsidRPr="00757948" w:rsidRDefault="00F56EB2" w:rsidP="00CD761E">
      <w:pPr>
        <w:rPr>
          <w:rStyle w:val="Strong"/>
          <w:rFonts w:ascii="新細明體" w:eastAsia="SimSun" w:hAnsi="新細明體" w:cs="Arial"/>
          <w:b w:val="0"/>
          <w:color w:val="000000"/>
          <w:sz w:val="22"/>
          <w:szCs w:val="22"/>
          <w:lang/>
        </w:rPr>
      </w:pP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【退費標準】</w:t>
      </w:r>
      <w:r w:rsidRPr="00757948">
        <w:rPr>
          <w:rFonts w:ascii="新細明體" w:hAnsi="新細明體" w:cs="Arial"/>
          <w:b/>
          <w:color w:val="000000"/>
          <w:sz w:val="22"/>
          <w:szCs w:val="22"/>
        </w:rPr>
        <w:t>1.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於開課前七天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(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含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)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前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</w:rPr>
        <w:t>(10/28)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取消者，將酌收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20%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課程費用，退還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80%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課程費用。</w:t>
      </w:r>
      <w:r w:rsidRPr="00757948">
        <w:rPr>
          <w:rFonts w:ascii="新細明體" w:cs="Arial"/>
          <w:b/>
          <w:bCs/>
          <w:color w:val="000000"/>
          <w:sz w:val="22"/>
          <w:szCs w:val="22"/>
          <w:lang/>
        </w:rPr>
        <w:br/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</w:rPr>
        <w:t xml:space="preserve">            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2.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於開課前六天內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</w:rPr>
        <w:t>(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10/29)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取消將酌收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50%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課程費用，課程開課後取消則不予退費，亦</w:t>
      </w:r>
    </w:p>
    <w:p w:rsidR="00F56EB2" w:rsidRPr="00757948" w:rsidRDefault="00F56EB2" w:rsidP="00757948">
      <w:pPr>
        <w:pStyle w:val="BodyText"/>
        <w:shd w:val="clear" w:color="auto" w:fill="FAFAFA"/>
        <w:tabs>
          <w:tab w:val="num" w:pos="360"/>
        </w:tabs>
        <w:spacing w:after="0" w:line="240" w:lineRule="atLeast"/>
        <w:ind w:left="328" w:hangingChars="149" w:hanging="328"/>
        <w:rPr>
          <w:rStyle w:val="Strong"/>
          <w:rFonts w:ascii="新細明體" w:eastAsia="SimSun" w:hAnsi="新細明體" w:cs="Arial"/>
          <w:b w:val="0"/>
          <w:color w:val="000000"/>
          <w:sz w:val="22"/>
          <w:szCs w:val="22"/>
          <w:lang/>
        </w:rPr>
      </w:pP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</w:rPr>
        <w:t xml:space="preserve">             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不予保留費用至下期課程。</w:t>
      </w:r>
      <w:r w:rsidRPr="00757948">
        <w:rPr>
          <w:rFonts w:ascii="新細明體" w:cs="Arial"/>
          <w:b/>
          <w:bCs/>
          <w:color w:val="000000"/>
          <w:sz w:val="22"/>
          <w:szCs w:val="22"/>
          <w:lang/>
        </w:rPr>
        <w:br/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</w:rPr>
        <w:t xml:space="preserve">         </w:t>
      </w: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  <w:lang/>
        </w:rPr>
        <w:t>3.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選擇匯款退費者，將於退款金額中扣除匯款手續費用。</w:t>
      </w:r>
    </w:p>
    <w:p w:rsidR="00F56EB2" w:rsidRPr="00757948" w:rsidRDefault="00F56EB2" w:rsidP="00757948">
      <w:pPr>
        <w:pStyle w:val="BodyText"/>
        <w:shd w:val="clear" w:color="auto" w:fill="FAFAFA"/>
        <w:tabs>
          <w:tab w:val="num" w:pos="360"/>
        </w:tabs>
        <w:spacing w:after="0" w:line="240" w:lineRule="atLeast"/>
        <w:ind w:left="328" w:hangingChars="149" w:hanging="328"/>
        <w:rPr>
          <w:rStyle w:val="Strong"/>
          <w:rFonts w:ascii="新細明體" w:cs="Arial"/>
          <w:b w:val="0"/>
          <w:color w:val="000000"/>
          <w:sz w:val="22"/>
          <w:szCs w:val="22"/>
        </w:rPr>
      </w:pP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</w:rPr>
        <w:t xml:space="preserve">            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</w:rPr>
        <w:t>完成報名手續者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  <w:lang/>
        </w:rPr>
        <w:t>，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</w:rPr>
        <w:t>於課程前會接獲「課前通知單」，請於接獲後回覆確認，課程前將</w:t>
      </w:r>
    </w:p>
    <w:p w:rsidR="00F56EB2" w:rsidRPr="00757948" w:rsidRDefault="00F56EB2" w:rsidP="00757948">
      <w:pPr>
        <w:pStyle w:val="BodyText"/>
        <w:shd w:val="clear" w:color="auto" w:fill="FAFAFA"/>
        <w:tabs>
          <w:tab w:val="num" w:pos="360"/>
        </w:tabs>
        <w:spacing w:after="0" w:line="240" w:lineRule="atLeast"/>
        <w:ind w:left="328" w:hangingChars="149" w:hanging="328"/>
        <w:rPr>
          <w:rStyle w:val="Strong"/>
          <w:rFonts w:ascii="新細明體" w:eastAsia="SimSun" w:hAnsi="新細明體" w:cs="Arial"/>
          <w:b w:val="0"/>
          <w:color w:val="000000"/>
          <w:sz w:val="22"/>
          <w:szCs w:val="22"/>
          <w:lang/>
        </w:rPr>
      </w:pPr>
      <w:r w:rsidRPr="00757948">
        <w:rPr>
          <w:rStyle w:val="Strong"/>
          <w:rFonts w:ascii="新細明體" w:hAnsi="新細明體" w:cs="Arial"/>
          <w:b w:val="0"/>
          <w:color w:val="000000"/>
          <w:sz w:val="22"/>
          <w:szCs w:val="22"/>
        </w:rPr>
        <w:t xml:space="preserve">            </w:t>
      </w:r>
      <w:r w:rsidRPr="00757948">
        <w:rPr>
          <w:rStyle w:val="Strong"/>
          <w:rFonts w:ascii="新細明體" w:hAnsi="新細明體" w:cs="Arial" w:hint="eastAsia"/>
          <w:b w:val="0"/>
          <w:color w:val="000000"/>
          <w:sz w:val="22"/>
          <w:szCs w:val="22"/>
        </w:rPr>
        <w:t>不再另行通知</w:t>
      </w:r>
    </w:p>
    <w:p w:rsidR="00F56EB2" w:rsidRPr="00757948" w:rsidRDefault="00F56EB2" w:rsidP="00834F37">
      <w:pPr>
        <w:spacing w:line="240" w:lineRule="atLeast"/>
        <w:rPr>
          <w:rFonts w:ascii="新細明體"/>
          <w:sz w:val="22"/>
          <w:szCs w:val="22"/>
        </w:rPr>
      </w:pPr>
      <w:r w:rsidRPr="00757948">
        <w:rPr>
          <w:rFonts w:ascii="新細明體" w:hAnsi="新細明體" w:hint="eastAsia"/>
          <w:sz w:val="22"/>
          <w:szCs w:val="22"/>
        </w:rPr>
        <w:t>【上課地點】室內課</w:t>
      </w:r>
      <w:r w:rsidRPr="00757948">
        <w:rPr>
          <w:rFonts w:ascii="新細明體"/>
          <w:sz w:val="22"/>
          <w:szCs w:val="22"/>
        </w:rPr>
        <w:t>-</w:t>
      </w:r>
      <w:r w:rsidRPr="00757948">
        <w:rPr>
          <w:rFonts w:ascii="新細明體" w:hAnsi="新細明體" w:hint="eastAsia"/>
          <w:sz w:val="22"/>
          <w:szCs w:val="22"/>
        </w:rPr>
        <w:t>荒野保護協會台中分會</w:t>
      </w:r>
      <w:r w:rsidRPr="00757948">
        <w:rPr>
          <w:rFonts w:ascii="新細明體" w:hAnsi="新細明體"/>
          <w:sz w:val="22"/>
          <w:szCs w:val="22"/>
        </w:rPr>
        <w:t>(</w:t>
      </w:r>
      <w:r w:rsidRPr="00757948">
        <w:rPr>
          <w:rFonts w:ascii="新細明體" w:hAnsi="新細明體" w:hint="eastAsia"/>
          <w:sz w:val="22"/>
          <w:szCs w:val="22"/>
        </w:rPr>
        <w:t>台中市北區育德路</w:t>
      </w:r>
      <w:r w:rsidRPr="00757948">
        <w:rPr>
          <w:rFonts w:ascii="新細明體" w:hAnsi="新細明體"/>
          <w:sz w:val="22"/>
          <w:szCs w:val="22"/>
        </w:rPr>
        <w:t>115</w:t>
      </w:r>
      <w:r w:rsidRPr="00757948">
        <w:rPr>
          <w:rFonts w:ascii="新細明體" w:hAnsi="新細明體" w:hint="eastAsia"/>
          <w:sz w:val="22"/>
          <w:szCs w:val="22"/>
        </w:rPr>
        <w:t>號</w:t>
      </w:r>
      <w:r w:rsidRPr="00757948">
        <w:rPr>
          <w:rFonts w:ascii="新細明體" w:hAnsi="新細明體"/>
          <w:sz w:val="22"/>
          <w:szCs w:val="22"/>
        </w:rPr>
        <w:t xml:space="preserve">)  </w:t>
      </w:r>
    </w:p>
    <w:p w:rsidR="00F56EB2" w:rsidRPr="00757948" w:rsidRDefault="00F56EB2" w:rsidP="00834F37">
      <w:pPr>
        <w:spacing w:line="240" w:lineRule="atLeast"/>
        <w:rPr>
          <w:rFonts w:ascii="新細明體"/>
          <w:sz w:val="22"/>
          <w:szCs w:val="22"/>
        </w:rPr>
      </w:pPr>
      <w:r w:rsidRPr="00757948">
        <w:rPr>
          <w:rFonts w:ascii="新細明體" w:hAnsi="新細明體"/>
          <w:sz w:val="22"/>
          <w:szCs w:val="22"/>
        </w:rPr>
        <w:t xml:space="preserve">            </w:t>
      </w:r>
      <w:r w:rsidRPr="00757948">
        <w:rPr>
          <w:rFonts w:ascii="新細明體" w:hAnsi="新細明體" w:hint="eastAsia"/>
          <w:sz w:val="22"/>
          <w:szCs w:val="22"/>
        </w:rPr>
        <w:t>室外課</w:t>
      </w:r>
      <w:r w:rsidRPr="00757948">
        <w:rPr>
          <w:rFonts w:ascii="新細明體"/>
          <w:sz w:val="22"/>
          <w:szCs w:val="22"/>
        </w:rPr>
        <w:t>-</w:t>
      </w:r>
      <w:r w:rsidRPr="00757948">
        <w:rPr>
          <w:rFonts w:ascii="新細明體" w:hAnsi="新細明體" w:hint="eastAsia"/>
          <w:sz w:val="22"/>
          <w:szCs w:val="22"/>
        </w:rPr>
        <w:t>荒野台中分會外綠園道、荒野台中分會解說組定觀點</w:t>
      </w:r>
    </w:p>
    <w:p w:rsidR="00F56EB2" w:rsidRPr="00757948" w:rsidRDefault="00F56EB2" w:rsidP="00ED263D">
      <w:pPr>
        <w:spacing w:line="240" w:lineRule="atLeast"/>
        <w:rPr>
          <w:rFonts w:ascii="新細明體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2.25pt;width:521.25pt;height:266.4pt;z-index:-251658240" wrapcoords="-31 0 -31 20523 21476 20523 21476 0 -31 0">
            <v:imagedata r:id="rId8" o:title=""/>
            <w10:wrap type="tight" side="largest"/>
          </v:shape>
        </w:pict>
      </w:r>
      <w:r w:rsidRPr="00757948">
        <w:rPr>
          <w:rFonts w:ascii="新細明體" w:hAnsi="新細明體" w:hint="eastAsia"/>
          <w:sz w:val="22"/>
          <w:szCs w:val="22"/>
        </w:rPr>
        <w:t>【課程表】主辦單位</w:t>
      </w:r>
      <w:r w:rsidRPr="00757948">
        <w:rPr>
          <w:rFonts w:ascii="Century" w:hAnsi="Century" w:cs="Arial" w:hint="eastAsia"/>
          <w:color w:val="000000"/>
          <w:sz w:val="22"/>
          <w:szCs w:val="22"/>
          <w:lang/>
        </w:rPr>
        <w:t>保留更改之權力。</w:t>
      </w:r>
    </w:p>
    <w:sectPr w:rsidR="00F56EB2" w:rsidRPr="00757948" w:rsidSect="00ED263D">
      <w:headerReference w:type="default" r:id="rId9"/>
      <w:footerReference w:type="default" r:id="rId10"/>
      <w:pgSz w:w="11907" w:h="16840" w:code="9"/>
      <w:pgMar w:top="567" w:right="851" w:bottom="567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B2" w:rsidRDefault="00F56EB2">
      <w:r>
        <w:separator/>
      </w:r>
    </w:p>
  </w:endnote>
  <w:endnote w:type="continuationSeparator" w:id="0">
    <w:p w:rsidR="00F56EB2" w:rsidRDefault="00F5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B2" w:rsidRPr="00101B6E" w:rsidRDefault="00F56EB2" w:rsidP="00101B6E">
    <w:pPr>
      <w:pStyle w:val="Footer"/>
      <w:pBdr>
        <w:top w:val="single" w:sz="18" w:space="0" w:color="auto"/>
      </w:pBdr>
      <w:tabs>
        <w:tab w:val="clear" w:pos="4153"/>
        <w:tab w:val="clear" w:pos="8306"/>
        <w:tab w:val="left" w:pos="4860"/>
        <w:tab w:val="right" w:pos="8280"/>
      </w:tabs>
      <w:spacing w:line="240" w:lineRule="auto"/>
      <w:rPr>
        <w:b/>
        <w:bCs/>
      </w:rPr>
    </w:pPr>
    <w:r>
      <w:rPr>
        <w:rFonts w:hint="eastAsia"/>
        <w:b/>
        <w:bCs/>
      </w:rPr>
      <w:t>台中分會</w:t>
    </w:r>
    <w:r>
      <w:rPr>
        <w:b/>
        <w:bCs/>
      </w:rPr>
      <w:t xml:space="preserve">                                       </w:t>
    </w:r>
    <w:r w:rsidRPr="00101B6E">
      <w:rPr>
        <w:b/>
        <w:bCs/>
      </w:rPr>
      <w:t>e-mail: sowtc@wilderness.tw</w:t>
    </w:r>
  </w:p>
  <w:p w:rsidR="00F56EB2" w:rsidRPr="00101B6E" w:rsidRDefault="00F56EB2" w:rsidP="00101B6E">
    <w:pPr>
      <w:pStyle w:val="Footer"/>
      <w:pBdr>
        <w:top w:val="single" w:sz="18" w:space="0" w:color="auto"/>
      </w:pBdr>
      <w:tabs>
        <w:tab w:val="clear" w:pos="4153"/>
        <w:tab w:val="clear" w:pos="8306"/>
        <w:tab w:val="left" w:pos="4860"/>
        <w:tab w:val="right" w:pos="8280"/>
      </w:tabs>
      <w:spacing w:line="240" w:lineRule="auto"/>
      <w:rPr>
        <w:b/>
        <w:bCs/>
      </w:rPr>
    </w:pPr>
    <w:r w:rsidRPr="00101B6E">
      <w:rPr>
        <w:rFonts w:hint="eastAsia"/>
        <w:b/>
        <w:bCs/>
      </w:rPr>
      <w:t>台中市北區育德路</w:t>
    </w:r>
    <w:r w:rsidRPr="00101B6E">
      <w:rPr>
        <w:b/>
        <w:bCs/>
      </w:rPr>
      <w:t>115</w:t>
    </w:r>
    <w:r w:rsidRPr="00101B6E">
      <w:rPr>
        <w:rFonts w:hint="eastAsia"/>
        <w:b/>
        <w:bCs/>
      </w:rPr>
      <w:t>號</w:t>
    </w:r>
    <w:r w:rsidRPr="00101B6E">
      <w:rPr>
        <w:b/>
        <w:bCs/>
      </w:rPr>
      <w:t xml:space="preserve">                     </w:t>
    </w:r>
    <w:r w:rsidRPr="00101B6E">
      <w:rPr>
        <w:rFonts w:hint="eastAsia"/>
        <w:b/>
        <w:bCs/>
      </w:rPr>
      <w:t>電話</w:t>
    </w:r>
    <w:r w:rsidRPr="00101B6E">
      <w:rPr>
        <w:b/>
        <w:bCs/>
      </w:rPr>
      <w:t xml:space="preserve"> : (04)22068468/23690273   </w:t>
    </w:r>
    <w:r w:rsidRPr="00101B6E">
      <w:rPr>
        <w:rFonts w:hint="eastAsia"/>
        <w:b/>
        <w:bCs/>
      </w:rPr>
      <w:t>傳真</w:t>
    </w:r>
    <w:r w:rsidRPr="00101B6E">
      <w:rPr>
        <w:b/>
        <w:bCs/>
      </w:rPr>
      <w:t>: :(04)22011468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B2" w:rsidRDefault="00F56EB2">
      <w:r>
        <w:separator/>
      </w:r>
    </w:p>
  </w:footnote>
  <w:footnote w:type="continuationSeparator" w:id="0">
    <w:p w:rsidR="00F56EB2" w:rsidRDefault="00F5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B2" w:rsidRDefault="00F56EB2">
    <w:pPr>
      <w:pStyle w:val="Header"/>
      <w:pBdr>
        <w:bottom w:val="single" w:sz="18" w:space="0" w:color="auto"/>
      </w:pBdr>
      <w:spacing w:line="240" w:lineRule="atLeast"/>
      <w:jc w:val="center"/>
    </w:pPr>
    <w:r>
      <w:t xml:space="preserve">                                     </w:t>
    </w:r>
    <w:r w:rsidRPr="007159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8" type="#_x0000_t75" style="width:70.5pt;height:30.75pt;visibility:visible">
          <v:imagedata r:id="rId1" o:title=""/>
        </v:shape>
      </w:pict>
    </w:r>
    <w:r w:rsidRPr="00715981">
      <w:rPr>
        <w:noProof/>
      </w:rPr>
      <w:pict>
        <v:shape id="圖片 2" o:spid="_x0000_i1029" type="#_x0000_t75" style="width:102pt;height:37.5pt;visibility:visible">
          <v:imagedata r:id="rId2" o:title=""/>
        </v:shape>
      </w:pict>
    </w:r>
    <w:r>
      <w:t xml:space="preserve"> </w:t>
    </w:r>
    <w:r w:rsidRPr="00715981">
      <w:rPr>
        <w:noProof/>
      </w:rPr>
      <w:pict>
        <v:shape id="圖片 3" o:spid="_x0000_i1030" type="#_x0000_t75" style="width:57pt;height:31.5pt;visibility:visible">
          <v:imagedata r:id="rId3" o:title=""/>
        </v:shape>
      </w:pict>
    </w:r>
    <w:r>
      <w:t xml:space="preserve">    </w:t>
    </w:r>
    <w:r>
      <w:rPr>
        <w:rFonts w:ascii="細明體" w:hAnsi="細明體" w:cs="細明體"/>
        <w:sz w:val="32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718"/>
    <w:multiLevelType w:val="hybridMultilevel"/>
    <w:tmpl w:val="7FAA25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A59"/>
    <w:rsid w:val="0001256E"/>
    <w:rsid w:val="00012D5A"/>
    <w:rsid w:val="00016432"/>
    <w:rsid w:val="00021B9E"/>
    <w:rsid w:val="00036E13"/>
    <w:rsid w:val="00055A82"/>
    <w:rsid w:val="00070395"/>
    <w:rsid w:val="0007172D"/>
    <w:rsid w:val="000777EA"/>
    <w:rsid w:val="00081BEE"/>
    <w:rsid w:val="0009330D"/>
    <w:rsid w:val="000945C8"/>
    <w:rsid w:val="00095D52"/>
    <w:rsid w:val="000B182B"/>
    <w:rsid w:val="000C0071"/>
    <w:rsid w:val="000C3812"/>
    <w:rsid w:val="000C45AC"/>
    <w:rsid w:val="000D0684"/>
    <w:rsid w:val="000D1A83"/>
    <w:rsid w:val="000E261B"/>
    <w:rsid w:val="000E6187"/>
    <w:rsid w:val="000E6F4F"/>
    <w:rsid w:val="00101516"/>
    <w:rsid w:val="00101B6E"/>
    <w:rsid w:val="001031B8"/>
    <w:rsid w:val="00104662"/>
    <w:rsid w:val="0010558D"/>
    <w:rsid w:val="0012191C"/>
    <w:rsid w:val="001221BB"/>
    <w:rsid w:val="00133454"/>
    <w:rsid w:val="001356F7"/>
    <w:rsid w:val="00136C7A"/>
    <w:rsid w:val="001445BE"/>
    <w:rsid w:val="00154A88"/>
    <w:rsid w:val="00156E89"/>
    <w:rsid w:val="00157923"/>
    <w:rsid w:val="001717D0"/>
    <w:rsid w:val="00180D2F"/>
    <w:rsid w:val="00185D64"/>
    <w:rsid w:val="00193C5B"/>
    <w:rsid w:val="001A13C1"/>
    <w:rsid w:val="001A13FE"/>
    <w:rsid w:val="001B03DF"/>
    <w:rsid w:val="001B1B8B"/>
    <w:rsid w:val="001B407C"/>
    <w:rsid w:val="001B5AFA"/>
    <w:rsid w:val="001B6210"/>
    <w:rsid w:val="001C7AA9"/>
    <w:rsid w:val="001D4636"/>
    <w:rsid w:val="001F2899"/>
    <w:rsid w:val="0020518C"/>
    <w:rsid w:val="00215B90"/>
    <w:rsid w:val="00216CC1"/>
    <w:rsid w:val="00222226"/>
    <w:rsid w:val="00224FD2"/>
    <w:rsid w:val="00231E11"/>
    <w:rsid w:val="00234747"/>
    <w:rsid w:val="00236B59"/>
    <w:rsid w:val="0026322C"/>
    <w:rsid w:val="00266E8C"/>
    <w:rsid w:val="0027696B"/>
    <w:rsid w:val="00285996"/>
    <w:rsid w:val="00285B1A"/>
    <w:rsid w:val="00286E1C"/>
    <w:rsid w:val="002915B6"/>
    <w:rsid w:val="002974C0"/>
    <w:rsid w:val="002A0C54"/>
    <w:rsid w:val="002B766D"/>
    <w:rsid w:val="002D1CE0"/>
    <w:rsid w:val="002D3950"/>
    <w:rsid w:val="002D7357"/>
    <w:rsid w:val="002E2D47"/>
    <w:rsid w:val="002F074B"/>
    <w:rsid w:val="002F1508"/>
    <w:rsid w:val="002F3138"/>
    <w:rsid w:val="002F3503"/>
    <w:rsid w:val="002F4FE2"/>
    <w:rsid w:val="002F7970"/>
    <w:rsid w:val="0030167C"/>
    <w:rsid w:val="003144D8"/>
    <w:rsid w:val="00315BAE"/>
    <w:rsid w:val="00325615"/>
    <w:rsid w:val="00326B02"/>
    <w:rsid w:val="00331CA7"/>
    <w:rsid w:val="00331F5E"/>
    <w:rsid w:val="00333532"/>
    <w:rsid w:val="00336F6E"/>
    <w:rsid w:val="003565AC"/>
    <w:rsid w:val="00370849"/>
    <w:rsid w:val="003743F4"/>
    <w:rsid w:val="00376486"/>
    <w:rsid w:val="00376B8D"/>
    <w:rsid w:val="0038343A"/>
    <w:rsid w:val="00383AC3"/>
    <w:rsid w:val="00386FDB"/>
    <w:rsid w:val="003907D8"/>
    <w:rsid w:val="003913E7"/>
    <w:rsid w:val="003B0CF5"/>
    <w:rsid w:val="003C2A38"/>
    <w:rsid w:val="003C3D13"/>
    <w:rsid w:val="0040593C"/>
    <w:rsid w:val="004319B3"/>
    <w:rsid w:val="00435CC1"/>
    <w:rsid w:val="00446916"/>
    <w:rsid w:val="00452D90"/>
    <w:rsid w:val="00456BCE"/>
    <w:rsid w:val="00465D7C"/>
    <w:rsid w:val="00466415"/>
    <w:rsid w:val="00480E8A"/>
    <w:rsid w:val="0049241B"/>
    <w:rsid w:val="004A11D6"/>
    <w:rsid w:val="004A4EB0"/>
    <w:rsid w:val="004C2AC5"/>
    <w:rsid w:val="004E3EE7"/>
    <w:rsid w:val="004E5AEF"/>
    <w:rsid w:val="004F63A6"/>
    <w:rsid w:val="00500005"/>
    <w:rsid w:val="0050500D"/>
    <w:rsid w:val="005137F4"/>
    <w:rsid w:val="00516266"/>
    <w:rsid w:val="00520707"/>
    <w:rsid w:val="00531CD1"/>
    <w:rsid w:val="005553EB"/>
    <w:rsid w:val="00572C43"/>
    <w:rsid w:val="00594092"/>
    <w:rsid w:val="005A16BA"/>
    <w:rsid w:val="005A1DA1"/>
    <w:rsid w:val="005A304A"/>
    <w:rsid w:val="005A33C4"/>
    <w:rsid w:val="005A346A"/>
    <w:rsid w:val="005E257D"/>
    <w:rsid w:val="00601067"/>
    <w:rsid w:val="0061305F"/>
    <w:rsid w:val="00633A59"/>
    <w:rsid w:val="0063505C"/>
    <w:rsid w:val="00642D68"/>
    <w:rsid w:val="00643FEE"/>
    <w:rsid w:val="00652B51"/>
    <w:rsid w:val="00661043"/>
    <w:rsid w:val="0067636E"/>
    <w:rsid w:val="006923FF"/>
    <w:rsid w:val="0069322E"/>
    <w:rsid w:val="0069492C"/>
    <w:rsid w:val="006A09E0"/>
    <w:rsid w:val="006C16BC"/>
    <w:rsid w:val="006C3D82"/>
    <w:rsid w:val="006D5B17"/>
    <w:rsid w:val="006D6DDB"/>
    <w:rsid w:val="006E75FA"/>
    <w:rsid w:val="006F00DE"/>
    <w:rsid w:val="006F1E02"/>
    <w:rsid w:val="006F2F79"/>
    <w:rsid w:val="00700C41"/>
    <w:rsid w:val="00710CB6"/>
    <w:rsid w:val="00711643"/>
    <w:rsid w:val="00711E99"/>
    <w:rsid w:val="00715981"/>
    <w:rsid w:val="0073028B"/>
    <w:rsid w:val="00730B5A"/>
    <w:rsid w:val="00732C42"/>
    <w:rsid w:val="00744136"/>
    <w:rsid w:val="00747A6F"/>
    <w:rsid w:val="00750AF6"/>
    <w:rsid w:val="00757948"/>
    <w:rsid w:val="00786652"/>
    <w:rsid w:val="0079361F"/>
    <w:rsid w:val="007A4BAA"/>
    <w:rsid w:val="007B6DE1"/>
    <w:rsid w:val="007B7B5B"/>
    <w:rsid w:val="007C1C9A"/>
    <w:rsid w:val="007C4EA0"/>
    <w:rsid w:val="007D0439"/>
    <w:rsid w:val="007D1D47"/>
    <w:rsid w:val="007E46D1"/>
    <w:rsid w:val="007F0334"/>
    <w:rsid w:val="0080714A"/>
    <w:rsid w:val="00814521"/>
    <w:rsid w:val="00815DB2"/>
    <w:rsid w:val="008178D2"/>
    <w:rsid w:val="00832CA6"/>
    <w:rsid w:val="00834CC2"/>
    <w:rsid w:val="00834F37"/>
    <w:rsid w:val="008505BD"/>
    <w:rsid w:val="008561A5"/>
    <w:rsid w:val="00857664"/>
    <w:rsid w:val="008577EB"/>
    <w:rsid w:val="008647D3"/>
    <w:rsid w:val="00864D51"/>
    <w:rsid w:val="00865ABD"/>
    <w:rsid w:val="008662EC"/>
    <w:rsid w:val="008731BA"/>
    <w:rsid w:val="00892EC7"/>
    <w:rsid w:val="0089758A"/>
    <w:rsid w:val="008A22A3"/>
    <w:rsid w:val="008E2EA3"/>
    <w:rsid w:val="008F62F2"/>
    <w:rsid w:val="009064EE"/>
    <w:rsid w:val="00943198"/>
    <w:rsid w:val="009733D1"/>
    <w:rsid w:val="0098047F"/>
    <w:rsid w:val="0099436F"/>
    <w:rsid w:val="009A1944"/>
    <w:rsid w:val="009B3421"/>
    <w:rsid w:val="009B4F73"/>
    <w:rsid w:val="009C737F"/>
    <w:rsid w:val="009D5775"/>
    <w:rsid w:val="009D5E12"/>
    <w:rsid w:val="009F22A9"/>
    <w:rsid w:val="009F713C"/>
    <w:rsid w:val="00A00E76"/>
    <w:rsid w:val="00A03831"/>
    <w:rsid w:val="00A27CF3"/>
    <w:rsid w:val="00A34BC7"/>
    <w:rsid w:val="00A400F4"/>
    <w:rsid w:val="00A60BEE"/>
    <w:rsid w:val="00A616D6"/>
    <w:rsid w:val="00A93678"/>
    <w:rsid w:val="00A9487E"/>
    <w:rsid w:val="00AA1C47"/>
    <w:rsid w:val="00AA7526"/>
    <w:rsid w:val="00AF2FC1"/>
    <w:rsid w:val="00AF6D52"/>
    <w:rsid w:val="00B14640"/>
    <w:rsid w:val="00B3501A"/>
    <w:rsid w:val="00B41855"/>
    <w:rsid w:val="00B53E20"/>
    <w:rsid w:val="00B54738"/>
    <w:rsid w:val="00B54783"/>
    <w:rsid w:val="00B547F2"/>
    <w:rsid w:val="00B60AD3"/>
    <w:rsid w:val="00B722E8"/>
    <w:rsid w:val="00B7301F"/>
    <w:rsid w:val="00B77E66"/>
    <w:rsid w:val="00B9053B"/>
    <w:rsid w:val="00BE19A4"/>
    <w:rsid w:val="00BE6E59"/>
    <w:rsid w:val="00BF3B96"/>
    <w:rsid w:val="00BF7B87"/>
    <w:rsid w:val="00C050A7"/>
    <w:rsid w:val="00C12F8D"/>
    <w:rsid w:val="00C13CB1"/>
    <w:rsid w:val="00C2376D"/>
    <w:rsid w:val="00C30831"/>
    <w:rsid w:val="00C431AC"/>
    <w:rsid w:val="00C433E6"/>
    <w:rsid w:val="00C51C8E"/>
    <w:rsid w:val="00C67E7E"/>
    <w:rsid w:val="00C74C3E"/>
    <w:rsid w:val="00C75E02"/>
    <w:rsid w:val="00C9065B"/>
    <w:rsid w:val="00C94F3A"/>
    <w:rsid w:val="00C97F83"/>
    <w:rsid w:val="00CA2712"/>
    <w:rsid w:val="00CA4684"/>
    <w:rsid w:val="00CA4EE4"/>
    <w:rsid w:val="00CC0E68"/>
    <w:rsid w:val="00CC1417"/>
    <w:rsid w:val="00CD761E"/>
    <w:rsid w:val="00CE44C2"/>
    <w:rsid w:val="00CF2EAB"/>
    <w:rsid w:val="00CF4323"/>
    <w:rsid w:val="00D008E5"/>
    <w:rsid w:val="00D01ACF"/>
    <w:rsid w:val="00D15BFA"/>
    <w:rsid w:val="00D31A3F"/>
    <w:rsid w:val="00D43722"/>
    <w:rsid w:val="00D518A8"/>
    <w:rsid w:val="00D5587D"/>
    <w:rsid w:val="00D71A80"/>
    <w:rsid w:val="00D74763"/>
    <w:rsid w:val="00D80439"/>
    <w:rsid w:val="00D81133"/>
    <w:rsid w:val="00D937AF"/>
    <w:rsid w:val="00D94584"/>
    <w:rsid w:val="00D96755"/>
    <w:rsid w:val="00DA277D"/>
    <w:rsid w:val="00DA746B"/>
    <w:rsid w:val="00DB6B51"/>
    <w:rsid w:val="00DC44B9"/>
    <w:rsid w:val="00DD5218"/>
    <w:rsid w:val="00DF1518"/>
    <w:rsid w:val="00DF1FA1"/>
    <w:rsid w:val="00DF1FC3"/>
    <w:rsid w:val="00E02015"/>
    <w:rsid w:val="00E1068D"/>
    <w:rsid w:val="00E108C3"/>
    <w:rsid w:val="00E30BEE"/>
    <w:rsid w:val="00E56DA3"/>
    <w:rsid w:val="00E66A54"/>
    <w:rsid w:val="00E86F66"/>
    <w:rsid w:val="00E95A88"/>
    <w:rsid w:val="00EA459F"/>
    <w:rsid w:val="00EB78C2"/>
    <w:rsid w:val="00ED263D"/>
    <w:rsid w:val="00ED6A26"/>
    <w:rsid w:val="00EF1890"/>
    <w:rsid w:val="00F1143F"/>
    <w:rsid w:val="00F15142"/>
    <w:rsid w:val="00F4370D"/>
    <w:rsid w:val="00F56EB2"/>
    <w:rsid w:val="00F62E63"/>
    <w:rsid w:val="00F63AEB"/>
    <w:rsid w:val="00F812A3"/>
    <w:rsid w:val="00F83676"/>
    <w:rsid w:val="00F924DE"/>
    <w:rsid w:val="00F950AD"/>
    <w:rsid w:val="00FB66BE"/>
    <w:rsid w:val="00FC4D1C"/>
    <w:rsid w:val="00FE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5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A5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7CA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33A5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7CA6"/>
    <w:rPr>
      <w:sz w:val="20"/>
      <w:szCs w:val="20"/>
    </w:rPr>
  </w:style>
  <w:style w:type="table" w:styleId="TableGrid">
    <w:name w:val="Table Grid"/>
    <w:basedOn w:val="TableNormal"/>
    <w:uiPriority w:val="99"/>
    <w:rsid w:val="0060106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0684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A6"/>
    <w:rPr>
      <w:rFonts w:asciiTheme="majorHAnsi" w:eastAsiaTheme="majorEastAsia" w:hAnsiTheme="majorHAnsi" w:cstheme="majorBidi"/>
      <w:sz w:val="0"/>
      <w:szCs w:val="0"/>
    </w:rPr>
  </w:style>
  <w:style w:type="character" w:styleId="Strong">
    <w:name w:val="Strong"/>
    <w:basedOn w:val="DefaultParagraphFont"/>
    <w:uiPriority w:val="99"/>
    <w:qFormat/>
    <w:rsid w:val="00572C4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72C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odyText">
    <w:name w:val="Body Text"/>
    <w:basedOn w:val="Normal"/>
    <w:link w:val="BodyTextChar"/>
    <w:uiPriority w:val="99"/>
    <w:semiHidden/>
    <w:rsid w:val="00834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F37"/>
    <w:rPr>
      <w:rFonts w:cs="Times New Roman"/>
      <w:kern w:val="2"/>
      <w:sz w:val="24"/>
      <w:szCs w:val="24"/>
    </w:rPr>
  </w:style>
  <w:style w:type="character" w:customStyle="1" w:styleId="short-url">
    <w:name w:val="short-url"/>
    <w:basedOn w:val="DefaultParagraphFont"/>
    <w:uiPriority w:val="99"/>
    <w:rsid w:val="00234747"/>
    <w:rPr>
      <w:rFonts w:cs="Times New Roman"/>
    </w:rPr>
  </w:style>
  <w:style w:type="character" w:styleId="Hyperlink">
    <w:name w:val="Hyperlink"/>
    <w:basedOn w:val="DefaultParagraphFont"/>
    <w:uiPriority w:val="99"/>
    <w:rsid w:val="00E66A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8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8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883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8812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8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8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goo.gl/6D1y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142</Words>
  <Characters>816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第十期解說員訓練學員錄取名單+開訓通知</dc:title>
  <dc:subject/>
  <dc:creator>SOW</dc:creator>
  <cp:keywords/>
  <dc:description/>
  <cp:lastModifiedBy>SOW</cp:lastModifiedBy>
  <cp:revision>6</cp:revision>
  <cp:lastPrinted>2011-12-29T02:29:00Z</cp:lastPrinted>
  <dcterms:created xsi:type="dcterms:W3CDTF">2017-08-17T09:23:00Z</dcterms:created>
  <dcterms:modified xsi:type="dcterms:W3CDTF">2017-08-17T09:27:00Z</dcterms:modified>
</cp:coreProperties>
</file>